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E6BCA" w14:textId="1B2CC9CE" w:rsidR="00594341" w:rsidRDefault="000B43A0" w:rsidP="000B43A0">
      <w:pPr>
        <w:jc w:val="right"/>
      </w:pPr>
      <w:r>
        <w:rPr>
          <w:rFonts w:hint="eastAsia"/>
        </w:rPr>
        <w:t>2021年2月2</w:t>
      </w:r>
      <w:r w:rsidR="00DB6E8A">
        <w:rPr>
          <w:rFonts w:hint="eastAsia"/>
        </w:rPr>
        <w:t>5</w:t>
      </w:r>
      <w:r>
        <w:rPr>
          <w:rFonts w:hint="eastAsia"/>
        </w:rPr>
        <w:t>日</w:t>
      </w:r>
    </w:p>
    <w:p w14:paraId="4387C90B" w14:textId="77777777" w:rsidR="000B43A0" w:rsidRPr="000B43A0" w:rsidRDefault="000B43A0" w:rsidP="000B43A0">
      <w:pPr>
        <w:rPr>
          <w:szCs w:val="28"/>
        </w:rPr>
      </w:pPr>
      <w:r w:rsidRPr="000B43A0">
        <w:rPr>
          <w:rFonts w:hint="eastAsia"/>
          <w:szCs w:val="28"/>
        </w:rPr>
        <w:t>各校学生代表者　各位</w:t>
      </w:r>
    </w:p>
    <w:p w14:paraId="4B3887FB" w14:textId="77777777" w:rsidR="000B43A0" w:rsidRPr="000B43A0" w:rsidRDefault="000B43A0" w:rsidP="000B43A0">
      <w:pPr>
        <w:jc w:val="right"/>
        <w:rPr>
          <w:szCs w:val="28"/>
        </w:rPr>
      </w:pPr>
      <w:r w:rsidRPr="000B43A0">
        <w:rPr>
          <w:rFonts w:hint="eastAsia"/>
          <w:szCs w:val="28"/>
        </w:rPr>
        <w:t>関西学生アーチェリー連盟</w:t>
      </w:r>
    </w:p>
    <w:p w14:paraId="0F7052E6" w14:textId="4064A646" w:rsidR="000B43A0" w:rsidRDefault="000B43A0" w:rsidP="000B43A0">
      <w:pPr>
        <w:jc w:val="right"/>
      </w:pPr>
      <w:r w:rsidRPr="000B43A0">
        <w:rPr>
          <w:rFonts w:hint="eastAsia"/>
          <w:spacing w:val="157"/>
          <w:kern w:val="0"/>
          <w:fitText w:val="1260" w:id="-1832645120"/>
        </w:rPr>
        <w:t>委員</w:t>
      </w:r>
      <w:r w:rsidRPr="000B43A0">
        <w:rPr>
          <w:rFonts w:hint="eastAsia"/>
          <w:spacing w:val="1"/>
          <w:kern w:val="0"/>
          <w:fitText w:val="1260" w:id="-1832645120"/>
        </w:rPr>
        <w:t>長</w:t>
      </w:r>
      <w:r>
        <w:rPr>
          <w:rFonts w:hint="eastAsia"/>
        </w:rPr>
        <w:t xml:space="preserve">　藤野　廣実</w:t>
      </w:r>
    </w:p>
    <w:p w14:paraId="704B9887" w14:textId="7954DE7D" w:rsidR="000B43A0" w:rsidRDefault="000B43A0" w:rsidP="000B43A0">
      <w:pPr>
        <w:jc w:val="right"/>
      </w:pPr>
      <w:r w:rsidRPr="000B43A0">
        <w:rPr>
          <w:rFonts w:hint="eastAsia"/>
          <w:spacing w:val="70"/>
          <w:kern w:val="0"/>
          <w:fitText w:val="1260" w:id="-1832644864"/>
        </w:rPr>
        <w:t>副委員</w:t>
      </w:r>
      <w:r w:rsidRPr="000B43A0">
        <w:rPr>
          <w:rFonts w:hint="eastAsia"/>
          <w:kern w:val="0"/>
          <w:fitText w:val="1260" w:id="-1832644864"/>
        </w:rPr>
        <w:t>長</w:t>
      </w:r>
      <w:r>
        <w:rPr>
          <w:rFonts w:hint="eastAsia"/>
        </w:rPr>
        <w:t xml:space="preserve">　吉松　蒼生</w:t>
      </w:r>
    </w:p>
    <w:p w14:paraId="47E86163" w14:textId="5A4066A6" w:rsidR="000B43A0" w:rsidRDefault="000B43A0" w:rsidP="000B43A0">
      <w:pPr>
        <w:jc w:val="right"/>
      </w:pPr>
      <w:r w:rsidRPr="000B43A0">
        <w:rPr>
          <w:rFonts w:hint="eastAsia"/>
          <w:spacing w:val="26"/>
          <w:kern w:val="0"/>
          <w:fitText w:val="1260" w:id="-1832644863"/>
        </w:rPr>
        <w:t>総務委員</w:t>
      </w:r>
      <w:r w:rsidRPr="000B43A0">
        <w:rPr>
          <w:rFonts w:hint="eastAsia"/>
          <w:spacing w:val="1"/>
          <w:kern w:val="0"/>
          <w:fitText w:val="1260" w:id="-1832644863"/>
        </w:rPr>
        <w:t>長</w:t>
      </w:r>
      <w:r>
        <w:rPr>
          <w:rFonts w:hint="eastAsia"/>
        </w:rPr>
        <w:t xml:space="preserve">　井原　純子</w:t>
      </w:r>
    </w:p>
    <w:p w14:paraId="71316B96" w14:textId="0FF95F05" w:rsidR="000B43A0" w:rsidRDefault="000B43A0" w:rsidP="000B43A0">
      <w:pPr>
        <w:jc w:val="right"/>
      </w:pPr>
    </w:p>
    <w:p w14:paraId="6CBEEA4D" w14:textId="3CDD80C5" w:rsidR="000B43A0" w:rsidRDefault="000B43A0" w:rsidP="000B43A0">
      <w:pPr>
        <w:jc w:val="center"/>
        <w:rPr>
          <w:sz w:val="44"/>
          <w:szCs w:val="52"/>
        </w:rPr>
      </w:pPr>
      <w:r w:rsidRPr="000B43A0">
        <w:rPr>
          <w:rFonts w:hint="eastAsia"/>
          <w:sz w:val="44"/>
          <w:szCs w:val="52"/>
        </w:rPr>
        <w:t>定時総会においての質疑への回答</w:t>
      </w:r>
    </w:p>
    <w:p w14:paraId="18A1DE49" w14:textId="5AF1EC25" w:rsidR="000B43A0" w:rsidRDefault="000B43A0" w:rsidP="000B43A0">
      <w:pPr>
        <w:jc w:val="center"/>
      </w:pPr>
    </w:p>
    <w:p w14:paraId="423D80FA" w14:textId="77777777" w:rsidR="000B43A0" w:rsidRPr="000B43A0" w:rsidRDefault="000B43A0" w:rsidP="000B43A0">
      <w:pPr>
        <w:jc w:val="left"/>
        <w:rPr>
          <w:szCs w:val="21"/>
        </w:rPr>
      </w:pPr>
      <w:r w:rsidRPr="000B43A0">
        <w:rPr>
          <w:rFonts w:hint="eastAsia"/>
          <w:szCs w:val="21"/>
        </w:rPr>
        <w:t>拝啓　時下ますますご清祥の段、お慶び申し上げます。</w:t>
      </w:r>
    </w:p>
    <w:p w14:paraId="05C74F42" w14:textId="227BF4AE" w:rsidR="000B43A0" w:rsidRDefault="000B43A0" w:rsidP="000B43A0">
      <w:pPr>
        <w:jc w:val="left"/>
        <w:rPr>
          <w:szCs w:val="21"/>
        </w:rPr>
      </w:pPr>
      <w:r w:rsidRPr="000B43A0">
        <w:rPr>
          <w:rFonts w:hint="eastAsia"/>
          <w:szCs w:val="21"/>
        </w:rPr>
        <w:t xml:space="preserve">　さて、</w:t>
      </w:r>
      <w:r>
        <w:rPr>
          <w:rFonts w:hint="eastAsia"/>
          <w:szCs w:val="21"/>
        </w:rPr>
        <w:t>去る</w:t>
      </w:r>
      <w:r w:rsidRPr="000B43A0">
        <w:rPr>
          <w:rFonts w:hint="eastAsia"/>
          <w:szCs w:val="21"/>
        </w:rPr>
        <w:t>令和</w:t>
      </w:r>
      <w:r>
        <w:rPr>
          <w:szCs w:val="21"/>
        </w:rPr>
        <w:t>3</w:t>
      </w:r>
      <w:r w:rsidRPr="000B43A0">
        <w:rPr>
          <w:rFonts w:hint="eastAsia"/>
          <w:szCs w:val="21"/>
        </w:rPr>
        <w:t>年２月2</w:t>
      </w:r>
      <w:r w:rsidRPr="000B43A0">
        <w:rPr>
          <w:szCs w:val="21"/>
        </w:rPr>
        <w:t>0</w:t>
      </w:r>
      <w:r w:rsidRPr="000B43A0">
        <w:rPr>
          <w:rFonts w:hint="eastAsia"/>
          <w:szCs w:val="21"/>
        </w:rPr>
        <w:t>日（土）に、関西学生アーチェリー連盟定時総会を行いま</w:t>
      </w:r>
      <w:r>
        <w:rPr>
          <w:rFonts w:hint="eastAsia"/>
          <w:szCs w:val="21"/>
        </w:rPr>
        <w:t>した。</w:t>
      </w:r>
    </w:p>
    <w:p w14:paraId="6EBDFC98" w14:textId="2ED01007" w:rsidR="000B43A0" w:rsidRDefault="000B43A0" w:rsidP="000B43A0">
      <w:pPr>
        <w:jc w:val="left"/>
        <w:rPr>
          <w:szCs w:val="21"/>
        </w:rPr>
      </w:pPr>
      <w:r>
        <w:rPr>
          <w:rFonts w:hint="eastAsia"/>
          <w:szCs w:val="21"/>
        </w:rPr>
        <w:t>その際に、「リーグ戦オンライン開催マニュアル」についての質問があったため後日回答とさせていただきました。</w:t>
      </w:r>
    </w:p>
    <w:p w14:paraId="7F03B135" w14:textId="4BB24832" w:rsidR="000B43A0" w:rsidRDefault="000B43A0" w:rsidP="000B43A0">
      <w:pPr>
        <w:jc w:val="left"/>
        <w:rPr>
          <w:szCs w:val="21"/>
        </w:rPr>
      </w:pPr>
    </w:p>
    <w:p w14:paraId="11888F71" w14:textId="48D3C872" w:rsidR="000B43A0" w:rsidRDefault="000B43A0" w:rsidP="000B43A0">
      <w:pPr>
        <w:jc w:val="left"/>
        <w:rPr>
          <w:szCs w:val="21"/>
        </w:rPr>
      </w:pPr>
      <w:r>
        <w:rPr>
          <w:rFonts w:hint="eastAsia"/>
          <w:szCs w:val="21"/>
        </w:rPr>
        <w:t>質問①</w:t>
      </w:r>
    </w:p>
    <w:p w14:paraId="7FBD8E55" w14:textId="1C8026BB" w:rsidR="000B43A0" w:rsidRDefault="000B43A0" w:rsidP="000B43A0">
      <w:pPr>
        <w:jc w:val="left"/>
        <w:rPr>
          <w:szCs w:val="21"/>
        </w:rPr>
      </w:pPr>
      <w:r>
        <w:rPr>
          <w:rFonts w:hint="eastAsia"/>
          <w:szCs w:val="21"/>
        </w:rPr>
        <w:t>関西学院大学より</w:t>
      </w:r>
    </w:p>
    <w:p w14:paraId="7B5A9BF0" w14:textId="31D8452E" w:rsidR="000B43A0" w:rsidRDefault="000B43A0" w:rsidP="000B43A0">
      <w:pPr>
        <w:jc w:val="left"/>
        <w:rPr>
          <w:szCs w:val="21"/>
        </w:rPr>
      </w:pPr>
      <w:r>
        <w:rPr>
          <w:rFonts w:hint="eastAsia"/>
          <w:szCs w:val="21"/>
        </w:rPr>
        <w:t>「大学のクラブ活動での射場に入場できる人数が限られるため、上ヶ原レンジに加え三田レンジと人数を分けて試合を行っても良いか。」</w:t>
      </w:r>
    </w:p>
    <w:p w14:paraId="5C4DA1A2" w14:textId="1D43F3B0" w:rsidR="000B43A0" w:rsidRDefault="00ED7DA7" w:rsidP="000B43A0">
      <w:pPr>
        <w:jc w:val="left"/>
        <w:rPr>
          <w:szCs w:val="21"/>
        </w:rPr>
      </w:pPr>
      <w:r>
        <w:rPr>
          <w:rFonts w:hint="eastAsia"/>
          <w:szCs w:val="21"/>
        </w:rPr>
        <w:t>回答</w:t>
      </w:r>
    </w:p>
    <w:p w14:paraId="52E87011" w14:textId="6BB0549B" w:rsidR="00ED7DA7" w:rsidRDefault="00ED7DA7" w:rsidP="000B43A0">
      <w:pPr>
        <w:jc w:val="left"/>
        <w:rPr>
          <w:szCs w:val="21"/>
        </w:rPr>
      </w:pPr>
      <w:r>
        <w:rPr>
          <w:rFonts w:hint="eastAsia"/>
          <w:szCs w:val="21"/>
        </w:rPr>
        <w:t>「許可するが、その際のルーターなどの設備を自レンジで用意することとする。」</w:t>
      </w:r>
    </w:p>
    <w:p w14:paraId="66AAA4A9" w14:textId="3B7BC608" w:rsidR="00ED7DA7" w:rsidRDefault="00ED7DA7" w:rsidP="000B43A0">
      <w:pPr>
        <w:jc w:val="left"/>
        <w:rPr>
          <w:szCs w:val="21"/>
        </w:rPr>
      </w:pPr>
    </w:p>
    <w:p w14:paraId="1668E432" w14:textId="7A55728B" w:rsidR="00ED7DA7" w:rsidRDefault="00ED7DA7" w:rsidP="000B43A0">
      <w:pPr>
        <w:jc w:val="left"/>
        <w:rPr>
          <w:szCs w:val="21"/>
        </w:rPr>
      </w:pPr>
      <w:r>
        <w:rPr>
          <w:rFonts w:hint="eastAsia"/>
          <w:szCs w:val="21"/>
        </w:rPr>
        <w:t>質問②</w:t>
      </w:r>
    </w:p>
    <w:p w14:paraId="3B183D46" w14:textId="54952AFA" w:rsidR="00ED7DA7" w:rsidRDefault="00ED7DA7" w:rsidP="000B43A0">
      <w:pPr>
        <w:jc w:val="left"/>
        <w:rPr>
          <w:szCs w:val="21"/>
        </w:rPr>
      </w:pPr>
      <w:r>
        <w:rPr>
          <w:rFonts w:hint="eastAsia"/>
          <w:szCs w:val="21"/>
        </w:rPr>
        <w:t>追手門学院大学より</w:t>
      </w:r>
    </w:p>
    <w:p w14:paraId="799E950E" w14:textId="6CD92D14" w:rsidR="00ED7DA7" w:rsidRDefault="00ED7DA7" w:rsidP="000B43A0">
      <w:pPr>
        <w:jc w:val="left"/>
        <w:rPr>
          <w:szCs w:val="21"/>
        </w:rPr>
      </w:pPr>
      <w:r>
        <w:rPr>
          <w:rFonts w:hint="eastAsia"/>
          <w:szCs w:val="21"/>
        </w:rPr>
        <w:t>「</w:t>
      </w:r>
      <w:r>
        <w:rPr>
          <w:szCs w:val="21"/>
        </w:rPr>
        <w:t>SL</w:t>
      </w:r>
      <w:r>
        <w:rPr>
          <w:rFonts w:hint="eastAsia"/>
          <w:szCs w:val="21"/>
        </w:rPr>
        <w:t>からの距離はどのように測るのか。」</w:t>
      </w:r>
    </w:p>
    <w:p w14:paraId="62A34AAE" w14:textId="46572769" w:rsidR="00ED7DA7" w:rsidRDefault="00ED7DA7" w:rsidP="000B43A0">
      <w:pPr>
        <w:jc w:val="left"/>
        <w:rPr>
          <w:szCs w:val="21"/>
        </w:rPr>
      </w:pPr>
      <w:r>
        <w:rPr>
          <w:rFonts w:hint="eastAsia"/>
          <w:szCs w:val="21"/>
        </w:rPr>
        <w:t>回答</w:t>
      </w:r>
    </w:p>
    <w:p w14:paraId="188FB8E5" w14:textId="1BA11F62" w:rsidR="00ED7DA7" w:rsidRDefault="00ED7DA7" w:rsidP="000B43A0">
      <w:pPr>
        <w:jc w:val="left"/>
        <w:rPr>
          <w:szCs w:val="21"/>
        </w:rPr>
      </w:pPr>
      <w:r>
        <w:rPr>
          <w:rFonts w:hint="eastAsia"/>
          <w:szCs w:val="21"/>
        </w:rPr>
        <w:t>「各校で計測をお願いします。</w:t>
      </w:r>
    </w:p>
    <w:p w14:paraId="0F3DAA47" w14:textId="4BBA17B2" w:rsidR="00ED7DA7" w:rsidRDefault="00ED7DA7" w:rsidP="000B43A0">
      <w:pPr>
        <w:jc w:val="left"/>
        <w:rPr>
          <w:szCs w:val="21"/>
        </w:rPr>
      </w:pPr>
    </w:p>
    <w:p w14:paraId="3D2BE074" w14:textId="0B80C8FF" w:rsidR="00ED7DA7" w:rsidRDefault="00ED7DA7" w:rsidP="000B43A0">
      <w:pPr>
        <w:jc w:val="left"/>
        <w:rPr>
          <w:szCs w:val="21"/>
        </w:rPr>
      </w:pPr>
      <w:r>
        <w:rPr>
          <w:rFonts w:hint="eastAsia"/>
          <w:szCs w:val="21"/>
        </w:rPr>
        <w:t>質問③</w:t>
      </w:r>
    </w:p>
    <w:p w14:paraId="66AB8B38" w14:textId="6784EE6F" w:rsidR="00ED7DA7" w:rsidRDefault="00ED7DA7" w:rsidP="000B43A0">
      <w:pPr>
        <w:jc w:val="left"/>
        <w:rPr>
          <w:szCs w:val="21"/>
        </w:rPr>
      </w:pPr>
      <w:r>
        <w:rPr>
          <w:rFonts w:hint="eastAsia"/>
          <w:szCs w:val="21"/>
        </w:rPr>
        <w:t>神戸大学より</w:t>
      </w:r>
    </w:p>
    <w:p w14:paraId="71BC0258" w14:textId="62239200" w:rsidR="00ED7DA7" w:rsidRDefault="00ED7DA7" w:rsidP="000B43A0">
      <w:pPr>
        <w:jc w:val="left"/>
        <w:rPr>
          <w:szCs w:val="21"/>
        </w:rPr>
      </w:pPr>
      <w:r>
        <w:rPr>
          <w:rFonts w:hint="eastAsia"/>
          <w:szCs w:val="21"/>
        </w:rPr>
        <w:t>「優勝決定戦で70mが射てないレンジの場合どうするか。」</w:t>
      </w:r>
    </w:p>
    <w:p w14:paraId="408F02DE" w14:textId="49D19C5D" w:rsidR="00ED7DA7" w:rsidRDefault="00ED7DA7" w:rsidP="000B43A0">
      <w:pPr>
        <w:jc w:val="left"/>
        <w:rPr>
          <w:szCs w:val="21"/>
        </w:rPr>
      </w:pPr>
      <w:r>
        <w:rPr>
          <w:rFonts w:hint="eastAsia"/>
          <w:szCs w:val="21"/>
        </w:rPr>
        <w:t>回答</w:t>
      </w:r>
    </w:p>
    <w:p w14:paraId="09687A6C" w14:textId="6EEC24F3" w:rsidR="00ED7DA7" w:rsidRDefault="00ED7DA7" w:rsidP="000B43A0">
      <w:pPr>
        <w:jc w:val="left"/>
        <w:rPr>
          <w:szCs w:val="21"/>
        </w:rPr>
      </w:pPr>
      <w:r>
        <w:rPr>
          <w:rFonts w:hint="eastAsia"/>
          <w:szCs w:val="21"/>
        </w:rPr>
        <w:t>「優勝決定戦に出場する大学で</w:t>
      </w:r>
      <w:r w:rsidR="00DB6E8A">
        <w:rPr>
          <w:rFonts w:hint="eastAsia"/>
          <w:szCs w:val="21"/>
        </w:rPr>
        <w:t>50M・30Mラウンド</w:t>
      </w:r>
      <w:r>
        <w:rPr>
          <w:rFonts w:hint="eastAsia"/>
          <w:szCs w:val="21"/>
        </w:rPr>
        <w:t>での７２射計で勝敗を決定する。」</w:t>
      </w:r>
    </w:p>
    <w:p w14:paraId="3820DF51" w14:textId="77E699ED" w:rsidR="00ED7DA7" w:rsidRDefault="00ED7DA7" w:rsidP="000B43A0">
      <w:pPr>
        <w:jc w:val="left"/>
        <w:rPr>
          <w:szCs w:val="21"/>
        </w:rPr>
      </w:pPr>
    </w:p>
    <w:p w14:paraId="64AC0AB0" w14:textId="77777777" w:rsidR="00ED7DA7" w:rsidRDefault="00ED7DA7" w:rsidP="000B43A0">
      <w:pPr>
        <w:jc w:val="left"/>
        <w:rPr>
          <w:szCs w:val="21"/>
        </w:rPr>
      </w:pPr>
    </w:p>
    <w:p w14:paraId="5E98947B" w14:textId="246EF925" w:rsidR="00ED7DA7" w:rsidRDefault="00ED7DA7" w:rsidP="000B43A0">
      <w:pPr>
        <w:jc w:val="left"/>
        <w:rPr>
          <w:szCs w:val="21"/>
        </w:rPr>
      </w:pPr>
      <w:r>
        <w:rPr>
          <w:rFonts w:hint="eastAsia"/>
          <w:szCs w:val="21"/>
        </w:rPr>
        <w:t>質問④</w:t>
      </w:r>
    </w:p>
    <w:p w14:paraId="5058C0BB" w14:textId="0C757711" w:rsidR="00ED7DA7" w:rsidRDefault="00ED7DA7" w:rsidP="000B43A0">
      <w:pPr>
        <w:jc w:val="left"/>
        <w:rPr>
          <w:szCs w:val="21"/>
        </w:rPr>
      </w:pPr>
      <w:r>
        <w:rPr>
          <w:rFonts w:hint="eastAsia"/>
          <w:szCs w:val="21"/>
        </w:rPr>
        <w:t>追手門学院大学より</w:t>
      </w:r>
    </w:p>
    <w:p w14:paraId="11656CA5" w14:textId="764D06CC" w:rsidR="00ED7DA7" w:rsidRDefault="00ED7DA7" w:rsidP="000B43A0">
      <w:pPr>
        <w:jc w:val="left"/>
        <w:rPr>
          <w:szCs w:val="21"/>
        </w:rPr>
      </w:pPr>
      <w:r>
        <w:rPr>
          <w:rFonts w:hint="eastAsia"/>
          <w:szCs w:val="21"/>
        </w:rPr>
        <w:t>「通信トラブル</w:t>
      </w:r>
      <w:r w:rsidR="000B3336">
        <w:rPr>
          <w:rFonts w:hint="eastAsia"/>
          <w:szCs w:val="21"/>
        </w:rPr>
        <w:t>があった場合、どのような対処か。」</w:t>
      </w:r>
    </w:p>
    <w:p w14:paraId="040AC5B6" w14:textId="4BB33793" w:rsidR="000B3336" w:rsidRDefault="000B3336" w:rsidP="000B43A0">
      <w:pPr>
        <w:jc w:val="left"/>
        <w:rPr>
          <w:szCs w:val="21"/>
        </w:rPr>
      </w:pPr>
      <w:r>
        <w:rPr>
          <w:rFonts w:hint="eastAsia"/>
          <w:szCs w:val="21"/>
        </w:rPr>
        <w:t>回答</w:t>
      </w:r>
    </w:p>
    <w:p w14:paraId="3567ED7A" w14:textId="16628948" w:rsidR="000B3336" w:rsidRPr="000B43A0" w:rsidRDefault="000B3336" w:rsidP="00B71A81">
      <w:pPr>
        <w:jc w:val="left"/>
        <w:rPr>
          <w:szCs w:val="21"/>
        </w:rPr>
      </w:pPr>
      <w:r>
        <w:rPr>
          <w:rFonts w:hint="eastAsia"/>
          <w:szCs w:val="21"/>
        </w:rPr>
        <w:t>「</w:t>
      </w:r>
      <w:r w:rsidR="001628B1">
        <w:rPr>
          <w:rFonts w:hint="eastAsia"/>
          <w:szCs w:val="21"/>
        </w:rPr>
        <w:t>通信トラブルが発生してから30分間までは中断は認める。</w:t>
      </w:r>
      <w:r w:rsidR="00B71A81">
        <w:rPr>
          <w:rFonts w:hint="eastAsia"/>
          <w:szCs w:val="21"/>
        </w:rPr>
        <w:t>30分以上の中断があった場合は</w:t>
      </w:r>
      <w:r w:rsidR="00B71A81" w:rsidRPr="00B71A81">
        <w:rPr>
          <w:szCs w:val="21"/>
        </w:rPr>
        <w:t>DOS 及び審判長の</w:t>
      </w:r>
      <w:r w:rsidR="00B71A81" w:rsidRPr="00B71A81">
        <w:rPr>
          <w:rFonts w:hint="eastAsia"/>
          <w:szCs w:val="21"/>
        </w:rPr>
        <w:t>判断により</w:t>
      </w:r>
      <w:r w:rsidR="00B71A81" w:rsidRPr="00B71A81">
        <w:rPr>
          <w:szCs w:val="21"/>
        </w:rPr>
        <w:t xml:space="preserve"> 原則として試合は終了する。ただし、どちらか一方でも再試合を希望すれ</w:t>
      </w:r>
      <w:r w:rsidR="00B71A81" w:rsidRPr="00B71A81">
        <w:rPr>
          <w:rFonts w:hint="eastAsia"/>
          <w:szCs w:val="21"/>
        </w:rPr>
        <w:t>ば原則としてリーグ戦予備日</w:t>
      </w:r>
      <w:r w:rsidR="00B71A81" w:rsidRPr="00B71A81">
        <w:rPr>
          <w:szCs w:val="21"/>
        </w:rPr>
        <w:t xml:space="preserve"> に再試合を行う。もし再試合をどちらも希望しなければ</w:t>
      </w:r>
      <w:r w:rsidR="00B71A81" w:rsidRPr="00B71A81">
        <w:rPr>
          <w:rFonts w:hint="eastAsia"/>
          <w:szCs w:val="21"/>
        </w:rPr>
        <w:t>中断した時点の得点で勝敗を決定する。その際</w:t>
      </w:r>
      <w:r w:rsidR="00B71A81" w:rsidRPr="00B71A81">
        <w:rPr>
          <w:szCs w:val="21"/>
        </w:rPr>
        <w:t>の得点は平均点に含まない。</w:t>
      </w:r>
      <w:r w:rsidR="00B71A81">
        <w:rPr>
          <w:rFonts w:hint="eastAsia"/>
          <w:szCs w:val="21"/>
        </w:rPr>
        <w:t>とする。」</w:t>
      </w:r>
    </w:p>
    <w:sectPr w:rsidR="000B3336" w:rsidRPr="000B43A0" w:rsidSect="001A049F">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A0"/>
    <w:rsid w:val="000B3336"/>
    <w:rsid w:val="000B43A0"/>
    <w:rsid w:val="001353D4"/>
    <w:rsid w:val="001628B1"/>
    <w:rsid w:val="001A049F"/>
    <w:rsid w:val="00255630"/>
    <w:rsid w:val="003A7055"/>
    <w:rsid w:val="00594341"/>
    <w:rsid w:val="0088377C"/>
    <w:rsid w:val="00B71A81"/>
    <w:rsid w:val="00DB6E8A"/>
    <w:rsid w:val="00ED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E2A669"/>
  <w15:chartTrackingRefBased/>
  <w15:docId w15:val="{92C31876-5321-9F4C-862B-53EC1A55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43A0"/>
  </w:style>
  <w:style w:type="character" w:customStyle="1" w:styleId="a4">
    <w:name w:val="日付 (文字)"/>
    <w:basedOn w:val="a0"/>
    <w:link w:val="a3"/>
    <w:uiPriority w:val="99"/>
    <w:semiHidden/>
    <w:rsid w:val="000B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FUJINO HIROMI</dc:creator>
  <cp:keywords/>
  <dc:description/>
  <cp:lastModifiedBy>user</cp:lastModifiedBy>
  <cp:revision>3</cp:revision>
  <dcterms:created xsi:type="dcterms:W3CDTF">2021-02-24T15:57:00Z</dcterms:created>
  <dcterms:modified xsi:type="dcterms:W3CDTF">2021-02-25T10:45:00Z</dcterms:modified>
</cp:coreProperties>
</file>